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ADC04" w14:textId="109EEA1D" w:rsidR="001011D2" w:rsidRDefault="00E8284C" w:rsidP="00E8284C">
      <w:pPr>
        <w:jc w:val="right"/>
      </w:pPr>
      <w:r>
        <w:rPr>
          <w:noProof/>
        </w:rPr>
        <w:drawing>
          <wp:inline distT="0" distB="0" distL="0" distR="0" wp14:anchorId="1F947A7D" wp14:editId="1E2BC7DB">
            <wp:extent cx="1733550" cy="1317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3550" cy="1317625"/>
                    </a:xfrm>
                    <a:prstGeom prst="rect">
                      <a:avLst/>
                    </a:prstGeom>
                    <a:noFill/>
                    <a:ln>
                      <a:noFill/>
                    </a:ln>
                  </pic:spPr>
                </pic:pic>
              </a:graphicData>
            </a:graphic>
          </wp:inline>
        </w:drawing>
      </w:r>
    </w:p>
    <w:p w14:paraId="3B880DF0" w14:textId="6D8B7AE3" w:rsidR="00E8284C" w:rsidRPr="00E8284C" w:rsidRDefault="00E8284C" w:rsidP="00E8284C">
      <w:pPr>
        <w:jc w:val="right"/>
        <w:rPr>
          <w:rFonts w:ascii="Candara" w:hAnsi="Candara"/>
        </w:rPr>
      </w:pPr>
    </w:p>
    <w:p w14:paraId="1AF65A57" w14:textId="62384E92" w:rsidR="00E8284C" w:rsidRPr="00E8284C" w:rsidRDefault="00E8284C" w:rsidP="00E8284C">
      <w:pPr>
        <w:rPr>
          <w:rFonts w:ascii="Candara" w:hAnsi="Candara"/>
          <w:b/>
          <w:bCs/>
          <w:sz w:val="28"/>
          <w:szCs w:val="28"/>
        </w:rPr>
      </w:pPr>
      <w:r w:rsidRPr="00E8284C">
        <w:rPr>
          <w:rFonts w:ascii="Candara" w:hAnsi="Candara"/>
          <w:b/>
          <w:bCs/>
          <w:sz w:val="28"/>
          <w:szCs w:val="28"/>
        </w:rPr>
        <w:t>Willow Day Nursery</w:t>
      </w:r>
    </w:p>
    <w:p w14:paraId="252B1D51" w14:textId="3D50466D" w:rsidR="00E8284C" w:rsidRPr="00E8284C" w:rsidRDefault="00E8284C" w:rsidP="00E8284C">
      <w:pPr>
        <w:rPr>
          <w:rFonts w:ascii="Candara" w:hAnsi="Candara"/>
          <w:b/>
          <w:bCs/>
        </w:rPr>
      </w:pPr>
      <w:r w:rsidRPr="00E8284C">
        <w:rPr>
          <w:rFonts w:ascii="Candara" w:hAnsi="Candara"/>
          <w:b/>
          <w:bCs/>
        </w:rPr>
        <w:t>2A High Street</w:t>
      </w:r>
    </w:p>
    <w:p w14:paraId="4BAA9605" w14:textId="57B7A14C" w:rsidR="00E8284C" w:rsidRPr="00E8284C" w:rsidRDefault="00E8284C" w:rsidP="00E8284C">
      <w:pPr>
        <w:rPr>
          <w:rFonts w:ascii="Candara" w:hAnsi="Candara"/>
          <w:b/>
          <w:bCs/>
        </w:rPr>
      </w:pPr>
      <w:r w:rsidRPr="00E8284C">
        <w:rPr>
          <w:rFonts w:ascii="Candara" w:hAnsi="Candara"/>
          <w:b/>
          <w:bCs/>
        </w:rPr>
        <w:t>Dodworth</w:t>
      </w:r>
    </w:p>
    <w:p w14:paraId="3AB3C22B" w14:textId="0ABF8401" w:rsidR="00E8284C" w:rsidRPr="00E8284C" w:rsidRDefault="00E8284C" w:rsidP="00E8284C">
      <w:pPr>
        <w:rPr>
          <w:rFonts w:ascii="Candara" w:hAnsi="Candara"/>
          <w:b/>
          <w:bCs/>
        </w:rPr>
      </w:pPr>
      <w:r w:rsidRPr="00E8284C">
        <w:rPr>
          <w:rFonts w:ascii="Candara" w:hAnsi="Candara"/>
          <w:b/>
          <w:bCs/>
        </w:rPr>
        <w:t>S75 3RF</w:t>
      </w:r>
    </w:p>
    <w:p w14:paraId="7037CBBD" w14:textId="27900666" w:rsidR="00E8284C" w:rsidRPr="00E8284C" w:rsidRDefault="00E8284C" w:rsidP="00E8284C">
      <w:pPr>
        <w:rPr>
          <w:rFonts w:ascii="Candara" w:hAnsi="Candara"/>
          <w:b/>
          <w:bCs/>
        </w:rPr>
      </w:pPr>
    </w:p>
    <w:p w14:paraId="5B5250E4" w14:textId="7A2BC777" w:rsidR="00E8284C" w:rsidRPr="00E8284C" w:rsidRDefault="00E8284C" w:rsidP="00E8284C">
      <w:pPr>
        <w:rPr>
          <w:rFonts w:ascii="Candara" w:hAnsi="Candara"/>
          <w:b/>
          <w:bCs/>
        </w:rPr>
      </w:pPr>
      <w:r w:rsidRPr="00E8284C">
        <w:rPr>
          <w:rFonts w:ascii="Candara" w:hAnsi="Candara"/>
          <w:b/>
          <w:bCs/>
        </w:rPr>
        <w:t>Manager: Mrs Victoria Dickinson</w:t>
      </w:r>
    </w:p>
    <w:p w14:paraId="7C901DE2" w14:textId="180ED28B" w:rsidR="00E8284C" w:rsidRPr="00E8284C" w:rsidRDefault="00E8284C" w:rsidP="00E8284C">
      <w:pPr>
        <w:rPr>
          <w:rFonts w:ascii="Candara" w:hAnsi="Candara"/>
          <w:b/>
          <w:bCs/>
        </w:rPr>
      </w:pPr>
      <w:r w:rsidRPr="00E8284C">
        <w:rPr>
          <w:rFonts w:ascii="Candara" w:hAnsi="Candara"/>
          <w:b/>
          <w:bCs/>
        </w:rPr>
        <w:t>Deputy Manager: Mrs Katie Fletcher</w:t>
      </w:r>
    </w:p>
    <w:p w14:paraId="0BAFEF1F" w14:textId="03289157" w:rsidR="00E8284C" w:rsidRDefault="00C76FDE" w:rsidP="00E8284C">
      <w:r>
        <w:rPr>
          <w:noProof/>
        </w:rPr>
        <mc:AlternateContent>
          <mc:Choice Requires="wps">
            <w:drawing>
              <wp:anchor distT="0" distB="0" distL="114300" distR="114300" simplePos="0" relativeHeight="251659264" behindDoc="0" locked="0" layoutInCell="1" allowOverlap="1" wp14:anchorId="4546D5AC" wp14:editId="23974CED">
                <wp:simplePos x="0" y="0"/>
                <wp:positionH relativeFrom="margin">
                  <wp:align>left</wp:align>
                </wp:positionH>
                <wp:positionV relativeFrom="paragraph">
                  <wp:posOffset>288925</wp:posOffset>
                </wp:positionV>
                <wp:extent cx="6076950" cy="2724150"/>
                <wp:effectExtent l="0" t="0" r="19050" b="19050"/>
                <wp:wrapSquare wrapText="bothSides"/>
                <wp:docPr id="2" name="Text Box 2"/>
                <wp:cNvGraphicFramePr/>
                <a:graphic xmlns:a="http://schemas.openxmlformats.org/drawingml/2006/main">
                  <a:graphicData uri="http://schemas.microsoft.com/office/word/2010/wordprocessingShape">
                    <wps:wsp>
                      <wps:cNvSpPr txBox="1"/>
                      <wps:spPr>
                        <a:xfrm>
                          <a:off x="0" y="0"/>
                          <a:ext cx="6076950" cy="2724150"/>
                        </a:xfrm>
                        <a:prstGeom prst="rect">
                          <a:avLst/>
                        </a:prstGeom>
                        <a:noFill/>
                        <a:ln w="6350">
                          <a:solidFill>
                            <a:prstClr val="black"/>
                          </a:solidFill>
                        </a:ln>
                      </wps:spPr>
                      <wps:txbx>
                        <w:txbxContent>
                          <w:p w14:paraId="25221280" w14:textId="5F9FDE6F" w:rsidR="004F3660" w:rsidRDefault="005427FF" w:rsidP="00C76FDE">
                            <w:pPr>
                              <w:jc w:val="center"/>
                              <w:rPr>
                                <w:b/>
                                <w:bCs/>
                                <w:sz w:val="96"/>
                                <w:szCs w:val="96"/>
                              </w:rPr>
                            </w:pPr>
                            <w:r>
                              <w:rPr>
                                <w:b/>
                                <w:bCs/>
                                <w:sz w:val="96"/>
                                <w:szCs w:val="96"/>
                              </w:rPr>
                              <w:t>No Smoking, Vaping</w:t>
                            </w:r>
                            <w:r w:rsidR="00704ED5">
                              <w:rPr>
                                <w:b/>
                                <w:bCs/>
                                <w:sz w:val="96"/>
                                <w:szCs w:val="96"/>
                              </w:rPr>
                              <w:t>, Alcohol</w:t>
                            </w:r>
                            <w:r w:rsidR="009D49AE">
                              <w:rPr>
                                <w:b/>
                                <w:bCs/>
                                <w:sz w:val="96"/>
                                <w:szCs w:val="96"/>
                              </w:rPr>
                              <w:t xml:space="preserve"> and Substance Misuse Policy </w:t>
                            </w:r>
                            <w:r>
                              <w:rPr>
                                <w:b/>
                                <w:bCs/>
                                <w:sz w:val="96"/>
                                <w:szCs w:val="9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6D5AC" id="_x0000_t202" coordsize="21600,21600" o:spt="202" path="m,l,21600r21600,l21600,xe">
                <v:stroke joinstyle="miter"/>
                <v:path gradientshapeok="t" o:connecttype="rect"/>
              </v:shapetype>
              <v:shape id="Text Box 2" o:spid="_x0000_s1026" type="#_x0000_t202" style="position:absolute;margin-left:0;margin-top:22.75pt;width:478.5pt;height:21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" filled="f" strokeweight=".5pt">
                <v:textbox>
                  <w:txbxContent>
                    <w:p w14:paraId="25221280" w14:textId="5F9FDE6F" w:rsidR="004F3660" w:rsidRDefault="005427FF" w:rsidP="00C76FDE">
                      <w:pPr>
                        <w:jc w:val="center"/>
                        <w:rPr>
                          <w:b/>
                          <w:bCs/>
                          <w:sz w:val="96"/>
                          <w:szCs w:val="96"/>
                        </w:rPr>
                      </w:pPr>
                      <w:r>
                        <w:rPr>
                          <w:b/>
                          <w:bCs/>
                          <w:sz w:val="96"/>
                          <w:szCs w:val="96"/>
                        </w:rPr>
                        <w:t>No Smoking, Vaping</w:t>
                      </w:r>
                      <w:r w:rsidR="00704ED5">
                        <w:rPr>
                          <w:b/>
                          <w:bCs/>
                          <w:sz w:val="96"/>
                          <w:szCs w:val="96"/>
                        </w:rPr>
                        <w:t>, Alcohol</w:t>
                      </w:r>
                      <w:r w:rsidR="009D49AE">
                        <w:rPr>
                          <w:b/>
                          <w:bCs/>
                          <w:sz w:val="96"/>
                          <w:szCs w:val="96"/>
                        </w:rPr>
                        <w:t xml:space="preserve"> and Substance Misuse Policy </w:t>
                      </w:r>
                      <w:r>
                        <w:rPr>
                          <w:b/>
                          <w:bCs/>
                          <w:sz w:val="96"/>
                          <w:szCs w:val="96"/>
                        </w:rPr>
                        <w:t xml:space="preserve"> </w:t>
                      </w:r>
                    </w:p>
                  </w:txbxContent>
                </v:textbox>
                <w10:wrap type="square" anchorx="margin"/>
              </v:shape>
            </w:pict>
          </mc:Fallback>
        </mc:AlternateContent>
      </w:r>
    </w:p>
    <w:p w14:paraId="5D4E9F30" w14:textId="1CDDC703" w:rsidR="00E8284C" w:rsidRDefault="00E8284C" w:rsidP="00E8284C"/>
    <w:tbl>
      <w:tblPr>
        <w:tblStyle w:val="TableGrid"/>
        <w:tblW w:w="0" w:type="auto"/>
        <w:tblLook w:val="04A0" w:firstRow="1" w:lastRow="0" w:firstColumn="1" w:lastColumn="0" w:noHBand="0" w:noVBand="1"/>
      </w:tblPr>
      <w:tblGrid>
        <w:gridCol w:w="4508"/>
        <w:gridCol w:w="4508"/>
      </w:tblGrid>
      <w:tr w:rsidR="00C76FDE" w14:paraId="2BFDA584" w14:textId="77777777" w:rsidTr="00C76FDE">
        <w:tc>
          <w:tcPr>
            <w:tcW w:w="4508" w:type="dxa"/>
          </w:tcPr>
          <w:p w14:paraId="5CAD7D13" w14:textId="77777777" w:rsidR="00C722E9" w:rsidRDefault="00C722E9" w:rsidP="00C76FDE">
            <w:pPr>
              <w:jc w:val="center"/>
              <w:rPr>
                <w:rFonts w:ascii="Candara" w:hAnsi="Candara"/>
                <w:b/>
                <w:bCs/>
              </w:rPr>
            </w:pPr>
          </w:p>
          <w:p w14:paraId="64CE2B65" w14:textId="77777777" w:rsidR="00C76FDE" w:rsidRDefault="00C76FDE" w:rsidP="00C76FDE">
            <w:pPr>
              <w:jc w:val="center"/>
              <w:rPr>
                <w:rFonts w:ascii="Candara" w:hAnsi="Candara"/>
                <w:b/>
                <w:bCs/>
              </w:rPr>
            </w:pPr>
            <w:r w:rsidRPr="00C76FDE">
              <w:rPr>
                <w:rFonts w:ascii="Candara" w:hAnsi="Candara"/>
                <w:b/>
                <w:bCs/>
              </w:rPr>
              <w:t>Date of Next Review</w:t>
            </w:r>
          </w:p>
          <w:p w14:paraId="754CAF2E" w14:textId="06A43692" w:rsidR="00C722E9" w:rsidRPr="00C76FDE" w:rsidRDefault="00C722E9" w:rsidP="00C76FDE">
            <w:pPr>
              <w:jc w:val="center"/>
              <w:rPr>
                <w:rFonts w:ascii="Candara" w:hAnsi="Candara"/>
                <w:b/>
                <w:bCs/>
              </w:rPr>
            </w:pPr>
          </w:p>
        </w:tc>
        <w:tc>
          <w:tcPr>
            <w:tcW w:w="4508" w:type="dxa"/>
          </w:tcPr>
          <w:p w14:paraId="0F605EE8" w14:textId="77777777" w:rsidR="00C722E9" w:rsidRDefault="00C722E9" w:rsidP="00C76FDE">
            <w:pPr>
              <w:jc w:val="center"/>
              <w:rPr>
                <w:rFonts w:ascii="Candara" w:hAnsi="Candara"/>
                <w:b/>
                <w:bCs/>
              </w:rPr>
            </w:pPr>
          </w:p>
          <w:p w14:paraId="19E9736C" w14:textId="5463AFE9" w:rsidR="00C76FDE" w:rsidRPr="00C76FDE" w:rsidRDefault="00C76FDE" w:rsidP="00C76FDE">
            <w:pPr>
              <w:jc w:val="center"/>
              <w:rPr>
                <w:rFonts w:ascii="Candara" w:hAnsi="Candara"/>
                <w:b/>
                <w:bCs/>
              </w:rPr>
            </w:pPr>
            <w:r w:rsidRPr="00C76FDE">
              <w:rPr>
                <w:rFonts w:ascii="Candara" w:hAnsi="Candara"/>
                <w:b/>
                <w:bCs/>
              </w:rPr>
              <w:t>January 2026</w:t>
            </w:r>
          </w:p>
        </w:tc>
      </w:tr>
    </w:tbl>
    <w:p w14:paraId="0199E7D2" w14:textId="77777777" w:rsidR="00C76FDE" w:rsidRDefault="00C76FDE" w:rsidP="00E8284C"/>
    <w:p w14:paraId="6AB1AB12" w14:textId="77777777" w:rsidR="004431D6" w:rsidRDefault="004431D6" w:rsidP="00E8284C"/>
    <w:p w14:paraId="473E57C5" w14:textId="77777777" w:rsidR="004431D6" w:rsidRDefault="004431D6" w:rsidP="00E8284C"/>
    <w:p w14:paraId="20A61207" w14:textId="77777777" w:rsidR="004431D6" w:rsidRDefault="004431D6" w:rsidP="00E8284C"/>
    <w:p w14:paraId="5FCEBC68" w14:textId="77777777" w:rsidR="00C722E9" w:rsidRPr="00C722E9" w:rsidRDefault="00C722E9" w:rsidP="00C722E9">
      <w:pPr>
        <w:rPr>
          <w:b/>
          <w:bCs/>
          <w:sz w:val="28"/>
          <w:szCs w:val="28"/>
        </w:rPr>
      </w:pPr>
      <w:r w:rsidRPr="00C722E9">
        <w:rPr>
          <w:b/>
          <w:bCs/>
          <w:sz w:val="28"/>
          <w:szCs w:val="28"/>
        </w:rPr>
        <w:lastRenderedPageBreak/>
        <w:t xml:space="preserve">No Smoking, Vaping, Alcohol and Substance Misuse Policy  </w:t>
      </w:r>
    </w:p>
    <w:p w14:paraId="2784D91C" w14:textId="77777777" w:rsidR="004431D6" w:rsidRDefault="004431D6" w:rsidP="00E8284C"/>
    <w:p w14:paraId="0CE4BC4F" w14:textId="627B2637" w:rsidR="009D49AE" w:rsidRPr="003F5F6C" w:rsidRDefault="00604C8B" w:rsidP="00E8284C">
      <w:pPr>
        <w:rPr>
          <w:rFonts w:ascii="Candara" w:hAnsi="Candara"/>
        </w:rPr>
      </w:pPr>
      <w:r w:rsidRPr="003F5F6C">
        <w:rPr>
          <w:rFonts w:ascii="Candara" w:hAnsi="Candara"/>
        </w:rPr>
        <w:t>At Willow Day Nursery we promote children’s health and wellbeing and the safeguarding of the children in our care. We therefore operate a strict no smoking, vaping, alcohol and substance use policy in and on the premises. This includes the misuse of legal drugs and illegal substance use.</w:t>
      </w:r>
    </w:p>
    <w:p w14:paraId="2EF80D2E" w14:textId="48C3D2D1" w:rsidR="00604C8B" w:rsidRPr="003F5F6C" w:rsidRDefault="00B55014" w:rsidP="00E8284C">
      <w:pPr>
        <w:rPr>
          <w:rFonts w:ascii="Candara" w:hAnsi="Candara"/>
          <w:b/>
          <w:bCs/>
          <w:i/>
          <w:iCs/>
        </w:rPr>
      </w:pPr>
      <w:r w:rsidRPr="003F5F6C">
        <w:rPr>
          <w:rFonts w:ascii="Candara" w:hAnsi="Candara"/>
          <w:b/>
          <w:bCs/>
          <w:i/>
          <w:iCs/>
        </w:rPr>
        <w:t>‘Providers must not allow smoking in or on the premises when children are present or about to be present. Practitioners should not vape or use e-cigarettes when children are present.’ (Department for Education, 2024</w:t>
      </w:r>
    </w:p>
    <w:p w14:paraId="568EEBE1" w14:textId="52327C82" w:rsidR="00B55014" w:rsidRPr="003F5F6C" w:rsidRDefault="00081326" w:rsidP="00E8284C">
      <w:pPr>
        <w:rPr>
          <w:rFonts w:ascii="Candara" w:hAnsi="Candara"/>
        </w:rPr>
      </w:pPr>
      <w:r w:rsidRPr="003F5F6C">
        <w:rPr>
          <w:rFonts w:ascii="Candara" w:hAnsi="Candara"/>
        </w:rPr>
        <w:t xml:space="preserve">This policy applies to everyone in or on the premises including staff, parents/carers and visitors. This means nobody is permitted to drink or be under the influence of alcohol, use illegal substances, misuse legal substances, smoke, vape or use an e-cigarette in or on </w:t>
      </w:r>
      <w:r w:rsidR="003F5F6C">
        <w:rPr>
          <w:rFonts w:ascii="Candara" w:hAnsi="Candara"/>
        </w:rPr>
        <w:t xml:space="preserve">Willow Day Nursery </w:t>
      </w:r>
      <w:r w:rsidRPr="003F5F6C">
        <w:rPr>
          <w:rFonts w:ascii="Candara" w:hAnsi="Candara"/>
        </w:rPr>
        <w:t>premises. There are no designated smoking</w:t>
      </w:r>
      <w:r w:rsidR="003F5F6C">
        <w:rPr>
          <w:rFonts w:ascii="Candara" w:hAnsi="Candara"/>
        </w:rPr>
        <w:t>/vaping</w:t>
      </w:r>
      <w:r w:rsidRPr="003F5F6C">
        <w:rPr>
          <w:rFonts w:ascii="Candara" w:hAnsi="Candara"/>
        </w:rPr>
        <w:t xml:space="preserve"> areas provided on the premises.</w:t>
      </w:r>
    </w:p>
    <w:p w14:paraId="37602511" w14:textId="390FCA8F" w:rsidR="00081326" w:rsidRPr="003F5F6C" w:rsidRDefault="00081326" w:rsidP="00E8284C">
      <w:pPr>
        <w:rPr>
          <w:rFonts w:ascii="Candara" w:hAnsi="Candara"/>
          <w:b/>
          <w:bCs/>
        </w:rPr>
      </w:pPr>
      <w:r w:rsidRPr="003F5F6C">
        <w:rPr>
          <w:rFonts w:ascii="Candara" w:hAnsi="Candara"/>
          <w:b/>
          <w:bCs/>
        </w:rPr>
        <w:t>Staff and Smoking</w:t>
      </w:r>
    </w:p>
    <w:p w14:paraId="684D5AF5" w14:textId="6AD1B419" w:rsidR="00081326" w:rsidRPr="003F5F6C" w:rsidRDefault="004F1A38" w:rsidP="00E8284C">
      <w:pPr>
        <w:rPr>
          <w:rFonts w:ascii="Candara" w:hAnsi="Candara"/>
        </w:rPr>
      </w:pPr>
      <w:r w:rsidRPr="003F5F6C">
        <w:rPr>
          <w:rFonts w:ascii="Candara" w:hAnsi="Candara"/>
        </w:rPr>
        <w:t>Staff who smoke/vape are not allowed to smoke during working hours. If a staff member wishes to smoke/vape they are allowed to do so off the premises during their unpaid break. Staff are required to change out of</w:t>
      </w:r>
      <w:r w:rsidR="00965284">
        <w:rPr>
          <w:rFonts w:ascii="Candara" w:hAnsi="Candara"/>
        </w:rPr>
        <w:t xml:space="preserve"> </w:t>
      </w:r>
      <w:r w:rsidRPr="003F5F6C">
        <w:rPr>
          <w:rFonts w:ascii="Candara" w:hAnsi="Candara"/>
        </w:rPr>
        <w:t>their uniform to limit odours. At</w:t>
      </w:r>
      <w:r w:rsidR="00965284">
        <w:rPr>
          <w:rFonts w:ascii="Candara" w:hAnsi="Candara"/>
        </w:rPr>
        <w:t xml:space="preserve"> Willow Day Nursery</w:t>
      </w:r>
      <w:r w:rsidRPr="003F5F6C">
        <w:rPr>
          <w:rFonts w:ascii="Candara" w:hAnsi="Candara"/>
        </w:rPr>
        <w:t xml:space="preserve"> we respect individuals' choice to smoke. We will however provide staff and parents/carers with information about how to stop smoking and vaping if necessary.</w:t>
      </w:r>
    </w:p>
    <w:p w14:paraId="2D403A48" w14:textId="12775511" w:rsidR="004F1A38" w:rsidRPr="005A6477" w:rsidRDefault="004F1A38" w:rsidP="00E8284C">
      <w:pPr>
        <w:rPr>
          <w:rFonts w:ascii="Candara" w:hAnsi="Candara"/>
          <w:b/>
          <w:bCs/>
        </w:rPr>
      </w:pPr>
      <w:r w:rsidRPr="005A6477">
        <w:rPr>
          <w:rFonts w:ascii="Candara" w:hAnsi="Candara"/>
          <w:b/>
          <w:bCs/>
        </w:rPr>
        <w:t>Alcohol and Substance Misuse</w:t>
      </w:r>
    </w:p>
    <w:p w14:paraId="0A097ADF" w14:textId="77777777" w:rsidR="00F81736" w:rsidRDefault="003F5F6C" w:rsidP="00E8284C">
      <w:pPr>
        <w:rPr>
          <w:rFonts w:ascii="Candara" w:hAnsi="Candara"/>
        </w:rPr>
      </w:pPr>
      <w:r w:rsidRPr="003F5F6C">
        <w:rPr>
          <w:rFonts w:ascii="Candara" w:hAnsi="Candara"/>
        </w:rPr>
        <w:t>Alcohol and illegal substances are not allowed on</w:t>
      </w:r>
      <w:r w:rsidR="005A6477">
        <w:rPr>
          <w:rFonts w:ascii="Candara" w:hAnsi="Candara"/>
        </w:rPr>
        <w:t xml:space="preserve"> Willow Day Nursery</w:t>
      </w:r>
      <w:r w:rsidRPr="003F5F6C">
        <w:rPr>
          <w:rFonts w:ascii="Candara" w:hAnsi="Candara"/>
        </w:rPr>
        <w:t xml:space="preserve"> premises. If a staff member at </w:t>
      </w:r>
      <w:r w:rsidR="005A6477">
        <w:rPr>
          <w:rFonts w:ascii="Candara" w:hAnsi="Candara"/>
        </w:rPr>
        <w:t xml:space="preserve">Willow Day Nursery </w:t>
      </w:r>
      <w:r w:rsidRPr="003F5F6C">
        <w:rPr>
          <w:rFonts w:ascii="Candara" w:hAnsi="Candara"/>
        </w:rPr>
        <w:t xml:space="preserve">appears to be under the influence of alcohol, using illegal drugs or misusing prescription or over the counter drugs they will be told to leave the setting immediately. Disciplinary action will follow. </w:t>
      </w:r>
    </w:p>
    <w:p w14:paraId="3189378B" w14:textId="157BF2AC" w:rsidR="003F5F6C" w:rsidRPr="003F5F6C" w:rsidRDefault="003F5F6C" w:rsidP="00E8284C">
      <w:pPr>
        <w:rPr>
          <w:rFonts w:ascii="Candara" w:hAnsi="Candara"/>
        </w:rPr>
      </w:pPr>
      <w:r w:rsidRPr="003F5F6C">
        <w:rPr>
          <w:rFonts w:ascii="Candara" w:hAnsi="Candara"/>
        </w:rPr>
        <w:t>If a staff member is taking prescription medication or over the counter medication</w:t>
      </w:r>
      <w:r w:rsidR="00F81736">
        <w:rPr>
          <w:rFonts w:ascii="Candara" w:hAnsi="Candara"/>
        </w:rPr>
        <w:t>,</w:t>
      </w:r>
      <w:r w:rsidRPr="003F5F6C">
        <w:rPr>
          <w:rFonts w:ascii="Candara" w:hAnsi="Candara"/>
        </w:rPr>
        <w:t xml:space="preserve"> they must inform the manager immediately. They must also seek advice from a medical professional as to whether the medication will impair their ability to </w:t>
      </w:r>
      <w:r w:rsidR="00F81736">
        <w:rPr>
          <w:rFonts w:ascii="Candara" w:hAnsi="Candara"/>
        </w:rPr>
        <w:t xml:space="preserve">carry out their roles and responsibilities </w:t>
      </w:r>
      <w:r w:rsidR="00951B7A">
        <w:rPr>
          <w:rFonts w:ascii="Candara" w:hAnsi="Candara"/>
        </w:rPr>
        <w:t>as is expected. If this is the case</w:t>
      </w:r>
      <w:r w:rsidR="00040D91">
        <w:rPr>
          <w:rFonts w:ascii="Candara" w:hAnsi="Candara"/>
        </w:rPr>
        <w:t>,</w:t>
      </w:r>
      <w:r w:rsidR="00951B7A">
        <w:rPr>
          <w:rFonts w:ascii="Candara" w:hAnsi="Candara"/>
        </w:rPr>
        <w:t xml:space="preserve"> they must </w:t>
      </w:r>
      <w:r w:rsidRPr="003F5F6C">
        <w:rPr>
          <w:rFonts w:ascii="Candara" w:hAnsi="Candara"/>
        </w:rPr>
        <w:t>inform the manager</w:t>
      </w:r>
      <w:r w:rsidR="00951B7A">
        <w:rPr>
          <w:rFonts w:ascii="Candara" w:hAnsi="Candara"/>
        </w:rPr>
        <w:t xml:space="preserve"> immediately</w:t>
      </w:r>
      <w:r w:rsidRPr="003F5F6C">
        <w:rPr>
          <w:rFonts w:ascii="Candara" w:hAnsi="Candara"/>
        </w:rPr>
        <w:t>. If a staff member suspects that a parent/carer is under the influence of alcohol or misusing substances and that the safety of the child is compromised, they will follow necessary safeguarding procedures in line with our safeguarding policy.</w:t>
      </w:r>
    </w:p>
    <w:sectPr w:rsidR="003F5F6C" w:rsidRPr="003F5F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2B8B3" w14:textId="77777777" w:rsidR="00027494" w:rsidRDefault="00027494" w:rsidP="009D49AE">
      <w:pPr>
        <w:spacing w:after="0" w:line="240" w:lineRule="auto"/>
      </w:pPr>
      <w:r>
        <w:separator/>
      </w:r>
    </w:p>
  </w:endnote>
  <w:endnote w:type="continuationSeparator" w:id="0">
    <w:p w14:paraId="2D72699E" w14:textId="77777777" w:rsidR="00027494" w:rsidRDefault="00027494" w:rsidP="009D4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6B76" w14:textId="77777777" w:rsidR="00027494" w:rsidRDefault="00027494" w:rsidP="009D49AE">
      <w:pPr>
        <w:spacing w:after="0" w:line="240" w:lineRule="auto"/>
      </w:pPr>
      <w:r>
        <w:separator/>
      </w:r>
    </w:p>
  </w:footnote>
  <w:footnote w:type="continuationSeparator" w:id="0">
    <w:p w14:paraId="49E2278C" w14:textId="77777777" w:rsidR="00027494" w:rsidRDefault="00027494" w:rsidP="009D49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66962"/>
    <w:multiLevelType w:val="multilevel"/>
    <w:tmpl w:val="5D42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D5315C"/>
    <w:multiLevelType w:val="multilevel"/>
    <w:tmpl w:val="ABF0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2C124B"/>
    <w:multiLevelType w:val="multilevel"/>
    <w:tmpl w:val="DECC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8B1F39"/>
    <w:multiLevelType w:val="multilevel"/>
    <w:tmpl w:val="29D2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4442F4"/>
    <w:multiLevelType w:val="multilevel"/>
    <w:tmpl w:val="812A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2E7D06"/>
    <w:multiLevelType w:val="multilevel"/>
    <w:tmpl w:val="4270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825B71"/>
    <w:multiLevelType w:val="multilevel"/>
    <w:tmpl w:val="9102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9702C5"/>
    <w:multiLevelType w:val="hybridMultilevel"/>
    <w:tmpl w:val="723A900C"/>
    <w:lvl w:ilvl="0" w:tplc="4FCCA1B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931B65"/>
    <w:multiLevelType w:val="multilevel"/>
    <w:tmpl w:val="30B2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4C"/>
    <w:rsid w:val="00027494"/>
    <w:rsid w:val="00030555"/>
    <w:rsid w:val="00035382"/>
    <w:rsid w:val="00040D91"/>
    <w:rsid w:val="000549B0"/>
    <w:rsid w:val="00070864"/>
    <w:rsid w:val="00081326"/>
    <w:rsid w:val="001011D2"/>
    <w:rsid w:val="001242EA"/>
    <w:rsid w:val="00127FBD"/>
    <w:rsid w:val="001501D5"/>
    <w:rsid w:val="00170DA8"/>
    <w:rsid w:val="001878D8"/>
    <w:rsid w:val="001F1B33"/>
    <w:rsid w:val="00260344"/>
    <w:rsid w:val="00263594"/>
    <w:rsid w:val="00264945"/>
    <w:rsid w:val="00276F8E"/>
    <w:rsid w:val="002A299A"/>
    <w:rsid w:val="002F7168"/>
    <w:rsid w:val="00350C10"/>
    <w:rsid w:val="003645F9"/>
    <w:rsid w:val="00386209"/>
    <w:rsid w:val="003E2CA8"/>
    <w:rsid w:val="003F5F6C"/>
    <w:rsid w:val="00405028"/>
    <w:rsid w:val="00416BC3"/>
    <w:rsid w:val="004175F6"/>
    <w:rsid w:val="004431D6"/>
    <w:rsid w:val="00483C65"/>
    <w:rsid w:val="00483D41"/>
    <w:rsid w:val="004C4D33"/>
    <w:rsid w:val="004E5022"/>
    <w:rsid w:val="004F1A38"/>
    <w:rsid w:val="004F3660"/>
    <w:rsid w:val="005427FF"/>
    <w:rsid w:val="005502BA"/>
    <w:rsid w:val="0059726E"/>
    <w:rsid w:val="005A6477"/>
    <w:rsid w:val="00604C8B"/>
    <w:rsid w:val="0060541D"/>
    <w:rsid w:val="00634467"/>
    <w:rsid w:val="00640B06"/>
    <w:rsid w:val="00655706"/>
    <w:rsid w:val="00675F3B"/>
    <w:rsid w:val="00685E92"/>
    <w:rsid w:val="0069170E"/>
    <w:rsid w:val="006B0F6D"/>
    <w:rsid w:val="00704ED5"/>
    <w:rsid w:val="00724AEF"/>
    <w:rsid w:val="00747621"/>
    <w:rsid w:val="00754FF7"/>
    <w:rsid w:val="0077212C"/>
    <w:rsid w:val="007C44AF"/>
    <w:rsid w:val="007D6FA3"/>
    <w:rsid w:val="00811BCB"/>
    <w:rsid w:val="008337FB"/>
    <w:rsid w:val="00846FD1"/>
    <w:rsid w:val="008749B0"/>
    <w:rsid w:val="00875CB0"/>
    <w:rsid w:val="00881CE3"/>
    <w:rsid w:val="008A55BB"/>
    <w:rsid w:val="008B1E89"/>
    <w:rsid w:val="008D1B72"/>
    <w:rsid w:val="008E3CCF"/>
    <w:rsid w:val="00951B7A"/>
    <w:rsid w:val="00965284"/>
    <w:rsid w:val="00983ABE"/>
    <w:rsid w:val="009D49AE"/>
    <w:rsid w:val="009F2E0D"/>
    <w:rsid w:val="009F3CFC"/>
    <w:rsid w:val="00A26A1A"/>
    <w:rsid w:val="00A34CF5"/>
    <w:rsid w:val="00A54ECE"/>
    <w:rsid w:val="00A93A68"/>
    <w:rsid w:val="00A96F05"/>
    <w:rsid w:val="00AA4AD1"/>
    <w:rsid w:val="00B321CB"/>
    <w:rsid w:val="00B346C1"/>
    <w:rsid w:val="00B36114"/>
    <w:rsid w:val="00B55014"/>
    <w:rsid w:val="00B9458A"/>
    <w:rsid w:val="00BA36FB"/>
    <w:rsid w:val="00BB05A5"/>
    <w:rsid w:val="00BB298F"/>
    <w:rsid w:val="00BE40E2"/>
    <w:rsid w:val="00C243FB"/>
    <w:rsid w:val="00C5117B"/>
    <w:rsid w:val="00C53CCF"/>
    <w:rsid w:val="00C56BA7"/>
    <w:rsid w:val="00C722E9"/>
    <w:rsid w:val="00C76FDE"/>
    <w:rsid w:val="00CB5568"/>
    <w:rsid w:val="00CB65CC"/>
    <w:rsid w:val="00D049A5"/>
    <w:rsid w:val="00D158E6"/>
    <w:rsid w:val="00D977CA"/>
    <w:rsid w:val="00E00FBE"/>
    <w:rsid w:val="00E47679"/>
    <w:rsid w:val="00E8284C"/>
    <w:rsid w:val="00E90AC4"/>
    <w:rsid w:val="00EB248B"/>
    <w:rsid w:val="00EC6B47"/>
    <w:rsid w:val="00F23F31"/>
    <w:rsid w:val="00F31BBF"/>
    <w:rsid w:val="00F81736"/>
    <w:rsid w:val="00FD4060"/>
    <w:rsid w:val="00FD5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6A7D"/>
  <w15:chartTrackingRefBased/>
  <w15:docId w15:val="{A11075D4-5972-4B81-BD24-68114B52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431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431D6"/>
    <w:rPr>
      <w:b/>
      <w:bCs/>
    </w:rPr>
  </w:style>
  <w:style w:type="character" w:styleId="Hyperlink">
    <w:name w:val="Hyperlink"/>
    <w:basedOn w:val="DefaultParagraphFont"/>
    <w:uiPriority w:val="99"/>
    <w:semiHidden/>
    <w:unhideWhenUsed/>
    <w:rsid w:val="004431D6"/>
    <w:rPr>
      <w:color w:val="0000FF"/>
      <w:u w:val="single"/>
    </w:rPr>
  </w:style>
  <w:style w:type="paragraph" w:styleId="ListParagraph">
    <w:name w:val="List Paragraph"/>
    <w:basedOn w:val="Normal"/>
    <w:uiPriority w:val="34"/>
    <w:qFormat/>
    <w:rsid w:val="00E90AC4"/>
    <w:pPr>
      <w:ind w:left="720"/>
      <w:contextualSpacing/>
    </w:pPr>
  </w:style>
  <w:style w:type="paragraph" w:styleId="Header">
    <w:name w:val="header"/>
    <w:basedOn w:val="Normal"/>
    <w:link w:val="HeaderChar"/>
    <w:uiPriority w:val="99"/>
    <w:unhideWhenUsed/>
    <w:rsid w:val="009D49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9AE"/>
  </w:style>
  <w:style w:type="paragraph" w:styleId="Footer">
    <w:name w:val="footer"/>
    <w:basedOn w:val="Normal"/>
    <w:link w:val="FooterChar"/>
    <w:uiPriority w:val="99"/>
    <w:unhideWhenUsed/>
    <w:rsid w:val="009D49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866026">
      <w:bodyDiv w:val="1"/>
      <w:marLeft w:val="0"/>
      <w:marRight w:val="0"/>
      <w:marTop w:val="0"/>
      <w:marBottom w:val="0"/>
      <w:divBdr>
        <w:top w:val="none" w:sz="0" w:space="0" w:color="auto"/>
        <w:left w:val="none" w:sz="0" w:space="0" w:color="auto"/>
        <w:bottom w:val="none" w:sz="0" w:space="0" w:color="auto"/>
        <w:right w:val="none" w:sz="0" w:space="0" w:color="auto"/>
      </w:divBdr>
    </w:div>
    <w:div w:id="76469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78768-4A3D-4773-8AF7-3620AE155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Dickinson</dc:creator>
  <cp:keywords/>
  <dc:description/>
  <cp:lastModifiedBy>victoria Dickinson</cp:lastModifiedBy>
  <cp:revision>2</cp:revision>
  <dcterms:created xsi:type="dcterms:W3CDTF">2024-12-11T16:41:00Z</dcterms:created>
  <dcterms:modified xsi:type="dcterms:W3CDTF">2024-12-11T16:41:00Z</dcterms:modified>
</cp:coreProperties>
</file>